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E2A66" w14:textId="6FC86AEF" w:rsidR="00D407B3" w:rsidRDefault="00D407B3" w:rsidP="00D407B3">
      <w:pPr>
        <w:ind w:left="0"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DC59C8" w14:textId="77777777" w:rsidR="00D407B3" w:rsidRDefault="00D407B3" w:rsidP="00C040C1">
      <w:pPr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858554" w14:textId="77777777" w:rsidR="00D407B3" w:rsidRDefault="00D407B3" w:rsidP="00C040C1">
      <w:pPr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26CAAC" w14:textId="786D2731" w:rsidR="00C040C1" w:rsidRPr="00C040C1" w:rsidRDefault="00C040C1" w:rsidP="00C040C1">
      <w:pPr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40C1">
        <w:rPr>
          <w:rFonts w:ascii="Times New Roman" w:eastAsia="Times New Roman" w:hAnsi="Times New Roman" w:cs="Times New Roman"/>
          <w:bCs/>
          <w:sz w:val="28"/>
          <w:szCs w:val="28"/>
        </w:rPr>
        <w:t>РЕСПУБЛИКА БУРЯТИЯ  БИЧУРСКИЙ РАЙОН</w:t>
      </w:r>
    </w:p>
    <w:p w14:paraId="323A2A69" w14:textId="598C75DD" w:rsidR="00C040C1" w:rsidRPr="00C040C1" w:rsidRDefault="00C040C1" w:rsidP="00C040C1">
      <w:pPr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40C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ОБРАЗОВАНИЕ – СЕЛЬСКОЕ ПОСЕЛЕНИЕ «</w:t>
      </w:r>
      <w:r w:rsidR="004961EB">
        <w:rPr>
          <w:rFonts w:ascii="Times New Roman" w:eastAsia="Times New Roman" w:hAnsi="Times New Roman" w:cs="Times New Roman"/>
          <w:bCs/>
          <w:sz w:val="28"/>
          <w:szCs w:val="28"/>
        </w:rPr>
        <w:t>ХОНХОЛОЙ</w:t>
      </w:r>
      <w:r w:rsidR="00383D47">
        <w:rPr>
          <w:rFonts w:ascii="Times New Roman" w:eastAsia="Times New Roman" w:hAnsi="Times New Roman" w:cs="Times New Roman"/>
          <w:bCs/>
          <w:sz w:val="28"/>
          <w:szCs w:val="28"/>
        </w:rPr>
        <w:t>СКОЕ</w:t>
      </w:r>
      <w:r w:rsidRPr="00C040C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7C79D6C8" w14:textId="1A297334" w:rsidR="00C040C1" w:rsidRPr="00C040C1" w:rsidRDefault="00C040C1" w:rsidP="00C040C1">
      <w:pPr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40C1">
        <w:rPr>
          <w:rFonts w:ascii="Times New Roman" w:eastAsia="Times New Roman" w:hAnsi="Times New Roman" w:cs="Times New Roman"/>
          <w:bCs/>
          <w:sz w:val="28"/>
          <w:szCs w:val="28"/>
        </w:rPr>
        <w:t>СОВЕТ ДЕПУТАТОВ МУНИЦИПАЛЬНОГО ОБРАЗОВАНИЯ – СЕЛЬКОЕ ПОСЕЛЕНИЕ «</w:t>
      </w:r>
      <w:r w:rsidR="004961EB">
        <w:rPr>
          <w:rFonts w:ascii="Times New Roman" w:eastAsia="Times New Roman" w:hAnsi="Times New Roman" w:cs="Times New Roman"/>
          <w:bCs/>
          <w:sz w:val="28"/>
          <w:szCs w:val="28"/>
        </w:rPr>
        <w:t>ХОНХОЛОЙ</w:t>
      </w:r>
      <w:r w:rsidR="00383D47">
        <w:rPr>
          <w:rFonts w:ascii="Times New Roman" w:eastAsia="Times New Roman" w:hAnsi="Times New Roman" w:cs="Times New Roman"/>
          <w:bCs/>
          <w:sz w:val="28"/>
          <w:szCs w:val="28"/>
        </w:rPr>
        <w:t>СКОЕ</w:t>
      </w:r>
      <w:r w:rsidRPr="00C040C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6931B249" w14:textId="77777777" w:rsidR="00C040C1" w:rsidRPr="00C040C1" w:rsidRDefault="00C040C1" w:rsidP="00C040C1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918FA2" w14:textId="77777777" w:rsidR="00C040C1" w:rsidRPr="00C040C1" w:rsidRDefault="00C040C1" w:rsidP="00C040C1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0C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15401006" w14:textId="77777777" w:rsidR="00C040C1" w:rsidRPr="00C040C1" w:rsidRDefault="00C040C1" w:rsidP="00C040C1">
      <w:pPr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B3654F" w14:textId="7AD6E679" w:rsidR="00C040C1" w:rsidRPr="00C040C1" w:rsidRDefault="00C040C1" w:rsidP="00C040C1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040C1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40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1EB">
        <w:rPr>
          <w:rFonts w:ascii="Times New Roman" w:eastAsia="Times New Roman" w:hAnsi="Times New Roman" w:cs="Times New Roman"/>
          <w:sz w:val="28"/>
          <w:szCs w:val="28"/>
        </w:rPr>
        <w:t>5</w:t>
      </w:r>
      <w:r w:rsidR="00D40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0C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961EB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2C5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34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C040C1">
        <w:rPr>
          <w:rFonts w:ascii="Times New Roman" w:eastAsia="Times New Roman" w:hAnsi="Times New Roman" w:cs="Times New Roman"/>
          <w:sz w:val="28"/>
          <w:szCs w:val="28"/>
        </w:rPr>
        <w:t xml:space="preserve"> г                                        </w:t>
      </w:r>
      <w:r w:rsidR="00B546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</w:t>
      </w:r>
      <w:r w:rsidR="005F0685">
        <w:rPr>
          <w:rFonts w:ascii="Times New Roman" w:eastAsia="Times New Roman" w:hAnsi="Times New Roman" w:cs="Times New Roman"/>
          <w:sz w:val="28"/>
          <w:szCs w:val="28"/>
        </w:rPr>
        <w:t>123</w:t>
      </w:r>
    </w:p>
    <w:p w14:paraId="5E426B34" w14:textId="6F3D5287" w:rsidR="00C040C1" w:rsidRPr="00C040C1" w:rsidRDefault="004961EB" w:rsidP="00C040C1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040C1" w:rsidRPr="00C040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Хонхолой</w:t>
      </w:r>
    </w:p>
    <w:p w14:paraId="35178C1F" w14:textId="77777777" w:rsidR="00C040C1" w:rsidRDefault="00C040C1" w:rsidP="00C040C1">
      <w:pPr>
        <w:widowControl w:val="0"/>
        <w:suppressAutoHyphens/>
        <w:spacing w:line="240" w:lineRule="atLeast"/>
        <w:ind w:left="0"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367601E" w14:textId="2D473B18" w:rsidR="00C040C1" w:rsidRPr="00C040C1" w:rsidRDefault="00C040C1" w:rsidP="00C040C1">
      <w:pPr>
        <w:widowControl w:val="0"/>
        <w:suppressAutoHyphens/>
        <w:spacing w:line="240" w:lineRule="atLeast"/>
        <w:ind w:left="0"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40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внесении дополнений и изменений в Положение о бюджетном процессе МО СП </w:t>
      </w:r>
      <w:r w:rsidR="004961EB">
        <w:rPr>
          <w:rFonts w:ascii="Times New Roman" w:eastAsia="Calibri" w:hAnsi="Times New Roman" w:cs="Times New Roman"/>
          <w:color w:val="000000"/>
          <w:sz w:val="28"/>
          <w:szCs w:val="28"/>
        </w:rPr>
        <w:t>«Хонхолойское»</w:t>
      </w:r>
      <w:r w:rsidRPr="00C040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принятое Решением Совета депутатов  МО СП </w:t>
      </w:r>
      <w:r w:rsidR="004961EB">
        <w:rPr>
          <w:rFonts w:ascii="Times New Roman" w:eastAsia="Calibri" w:hAnsi="Times New Roman" w:cs="Times New Roman"/>
          <w:color w:val="000000"/>
          <w:sz w:val="28"/>
          <w:szCs w:val="28"/>
        </w:rPr>
        <w:t>«Хонхолойское»</w:t>
      </w:r>
    </w:p>
    <w:p w14:paraId="0FDF5D75" w14:textId="6B383641" w:rsidR="00C040C1" w:rsidRPr="00C040C1" w:rsidRDefault="00C040C1" w:rsidP="00BB4DB8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40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Руководствуясь Бюджетным кодексом РФ, Федеральным законом от 06.10.2003г. №131-ФЗ «Об общих принципах организации местного самоуправления в Российской Федерации», Уставом МО СП </w:t>
      </w:r>
      <w:r w:rsidR="004961EB">
        <w:rPr>
          <w:rFonts w:ascii="Times New Roman" w:eastAsia="Calibri" w:hAnsi="Times New Roman" w:cs="Times New Roman"/>
          <w:color w:val="000000"/>
          <w:sz w:val="28"/>
          <w:szCs w:val="28"/>
        </w:rPr>
        <w:t>«Хонхолойское»</w:t>
      </w:r>
      <w:r w:rsidRPr="00C040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целях приведения Положения «О бюджетном процессе МО СП </w:t>
      </w:r>
      <w:r w:rsidR="004961EB">
        <w:rPr>
          <w:rFonts w:ascii="Times New Roman" w:eastAsia="Calibri" w:hAnsi="Times New Roman" w:cs="Times New Roman"/>
          <w:color w:val="000000"/>
          <w:sz w:val="28"/>
          <w:szCs w:val="28"/>
        </w:rPr>
        <w:t>«Хонхолойское»</w:t>
      </w:r>
      <w:r w:rsidRPr="00C040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соответствие с требованиями бюджетного законодательства, </w:t>
      </w:r>
      <w:r w:rsidRPr="00C040C1"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="00D407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355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1</w:t>
      </w:r>
      <w:r w:rsidR="00D407B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263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07B3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Pr="00263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D407B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63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№ </w:t>
      </w:r>
      <w:r w:rsidR="00D407B3">
        <w:rPr>
          <w:rFonts w:ascii="Times New Roman" w:hAnsi="Times New Roman" w:cs="Times New Roman"/>
          <w:sz w:val="28"/>
          <w:szCs w:val="28"/>
          <w:shd w:val="clear" w:color="auto" w:fill="FFFFFF"/>
        </w:rPr>
        <w:t>521</w:t>
      </w:r>
      <w:r w:rsidRPr="0026355D">
        <w:rPr>
          <w:rFonts w:ascii="Times New Roman" w:hAnsi="Times New Roman" w:cs="Times New Roman"/>
          <w:sz w:val="28"/>
          <w:szCs w:val="28"/>
          <w:shd w:val="clear" w:color="auto" w:fill="FFFFFF"/>
        </w:rPr>
        <w:t>-ФЗ «О внесении изменений в Бюджетный кодекс Российской Федерации»;</w:t>
      </w:r>
      <w:r w:rsidR="00D40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355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4 ноября 2022 г. № 432-ФЗ «О внесении изменений в Бюджетный кодекс Российской Федерации и статью 10 Федерального закона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</w:t>
      </w:r>
      <w:r w:rsidR="00D407B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63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40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Совет депутатов МО СП </w:t>
      </w:r>
      <w:r w:rsidR="004961EB">
        <w:rPr>
          <w:rFonts w:ascii="Times New Roman" w:eastAsia="Calibri" w:hAnsi="Times New Roman" w:cs="Times New Roman"/>
          <w:color w:val="000000"/>
          <w:sz w:val="28"/>
          <w:szCs w:val="28"/>
        </w:rPr>
        <w:t>«Хонхолойское»</w:t>
      </w:r>
      <w:r w:rsidR="00D407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040C1">
        <w:rPr>
          <w:rFonts w:ascii="Times New Roman" w:eastAsia="Calibri" w:hAnsi="Times New Roman" w:cs="Times New Roman"/>
          <w:color w:val="000000"/>
          <w:sz w:val="28"/>
          <w:szCs w:val="28"/>
        </w:rPr>
        <w:t>РЕШИЛ:</w:t>
      </w:r>
    </w:p>
    <w:p w14:paraId="0710FCF7" w14:textId="796B3187" w:rsidR="00C040C1" w:rsidRPr="00C040C1" w:rsidRDefault="00C040C1" w:rsidP="00C040C1">
      <w:pPr>
        <w:ind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40C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</w:t>
      </w:r>
      <w:r w:rsidRPr="00C040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Внести следующие дополнения и изменения в Положение о бюджетном процессе МО СП </w:t>
      </w:r>
      <w:r w:rsidR="004961EB">
        <w:rPr>
          <w:rFonts w:ascii="Times New Roman" w:eastAsia="Calibri" w:hAnsi="Times New Roman" w:cs="Times New Roman"/>
          <w:color w:val="000000"/>
          <w:sz w:val="28"/>
          <w:szCs w:val="28"/>
        </w:rPr>
        <w:t>«Хонхолойское»</w:t>
      </w:r>
      <w:r w:rsidRPr="00C040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принятое Решением Совета депутатов  МО СП </w:t>
      </w:r>
      <w:r w:rsidR="004961EB">
        <w:rPr>
          <w:rFonts w:ascii="Times New Roman" w:eastAsia="Calibri" w:hAnsi="Times New Roman" w:cs="Times New Roman"/>
          <w:color w:val="000000"/>
          <w:sz w:val="28"/>
          <w:szCs w:val="28"/>
        </w:rPr>
        <w:t>«Хонхолойское»</w:t>
      </w:r>
      <w:r w:rsidRPr="00C040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 </w:t>
      </w:r>
      <w:r w:rsidR="00EF042F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C040C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961EB">
        <w:rPr>
          <w:rFonts w:ascii="Times New Roman" w:eastAsia="Calibri" w:hAnsi="Times New Roman" w:cs="Times New Roman"/>
          <w:color w:val="000000"/>
          <w:sz w:val="28"/>
          <w:szCs w:val="28"/>
        </w:rPr>
        <w:t>09</w:t>
      </w:r>
      <w:r w:rsidRPr="00C040C1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EF042F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C040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№</w:t>
      </w:r>
      <w:r w:rsidR="004961EB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EF042F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C040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,в редакции от </w:t>
      </w:r>
      <w:r w:rsidR="00EF042F">
        <w:rPr>
          <w:rFonts w:ascii="Times New Roman" w:eastAsia="Calibri" w:hAnsi="Times New Roman" w:cs="Times New Roman"/>
          <w:color w:val="000000"/>
          <w:sz w:val="28"/>
          <w:szCs w:val="28"/>
        </w:rPr>
        <w:t>31</w:t>
      </w:r>
      <w:r w:rsidRPr="00C040C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F042F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Pr="00C040C1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EF042F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C040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№</w:t>
      </w:r>
      <w:r w:rsidR="004961EB">
        <w:rPr>
          <w:rFonts w:ascii="Times New Roman" w:eastAsia="Calibri" w:hAnsi="Times New Roman" w:cs="Times New Roman"/>
          <w:color w:val="000000"/>
          <w:sz w:val="28"/>
          <w:szCs w:val="28"/>
        </w:rPr>
        <w:t>61.</w:t>
      </w:r>
    </w:p>
    <w:p w14:paraId="31C550B2" w14:textId="77777777" w:rsidR="00BB4DB8" w:rsidRDefault="00BB4DB8" w:rsidP="00C61390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9B582A5" w14:textId="617F3E67" w:rsidR="00C61390" w:rsidRPr="003B451E" w:rsidRDefault="003B451E" w:rsidP="003B451E">
      <w:pPr>
        <w:pStyle w:val="a7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45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Пункт 32.3. п.п.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1</w:t>
      </w:r>
      <w:r w:rsidRPr="003B45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статьи 32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Бюджетного процесса МО-СП </w:t>
      </w:r>
      <w:r w:rsidR="004961EB">
        <w:rPr>
          <w:rFonts w:ascii="Times New Roman" w:hAnsi="Times New Roman" w:cs="Times New Roman"/>
          <w:sz w:val="28"/>
          <w:szCs w:val="28"/>
          <w:shd w:val="clear" w:color="auto" w:fill="FFFFFF"/>
        </w:rPr>
        <w:t>«Хонхолойское»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после слов «бюджетные обязательства», заполнить словами « и вносит изменения в ранее принятые бюджетные обязательства в пределах доведенных до него лимитов бюджетных обязательств»</w:t>
      </w:r>
    </w:p>
    <w:p w14:paraId="57B73E67" w14:textId="0D619DE4" w:rsidR="00717DB5" w:rsidRPr="003B451E" w:rsidRDefault="003B451E" w:rsidP="003B451E">
      <w:pPr>
        <w:pStyle w:val="a7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Пункт 32.3. статьи 32 </w:t>
      </w:r>
      <w:r w:rsidRPr="003B45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ополнить п.п. 4</w:t>
      </w:r>
      <w:r w:rsidR="00717DB5" w:rsidRPr="003B45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следующего содержания</w:t>
      </w:r>
      <w:r w:rsidR="00717DB5" w:rsidRPr="003B45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14:paraId="594812E2" w14:textId="5CC0A54C" w:rsidR="00717DB5" w:rsidRDefault="00717DB5" w:rsidP="00C61390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DB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Получатель бюджетных средств заключает государственные (муниципальные) контракты, иные договоры, предусматривающие исполнение обязательств по таким государственным (муниципальным) контрактам, иным договорам за пределами срока действия утвержденных лимитов бюджетных обязательств, в случаях, предусмотренных положениями настоящего Кодекса и </w:t>
      </w:r>
      <w:r w:rsidRPr="00717DB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lastRenderedPageBreak/>
        <w:t>иных федеральных законов, регулирующих бюджетные правоотношения. Указанные положения, установленные для заключения государственных (муниципальных) контрактов, иных договоров, применяются также при внесении изменений в ранее заключенные государственные (муниципальные) контракты, иные договоры."</w:t>
      </w:r>
    </w:p>
    <w:p w14:paraId="5BDDA729" w14:textId="469AF3D9" w:rsidR="00060505" w:rsidRPr="002C5C3F" w:rsidRDefault="002C5C3F" w:rsidP="002C5C3F">
      <w:pPr>
        <w:pStyle w:val="a7"/>
        <w:widowControl w:val="0"/>
        <w:numPr>
          <w:ilvl w:val="0"/>
          <w:numId w:val="1"/>
        </w:numPr>
        <w:spacing w:line="236" w:lineRule="auto"/>
        <w:ind w:right="-77"/>
        <w:rPr>
          <w:rFonts w:ascii="Times New Roman" w:eastAsia="Consolas" w:hAnsi="Times New Roman" w:cs="Times New Roman"/>
          <w:color w:val="FFFFFF"/>
          <w:positio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3) Пункт 8.1. п.п. 1 статьи 8</w:t>
      </w:r>
      <w:r w:rsidR="00C61390" w:rsidRPr="002C5C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C5C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после слов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 кроме операций по управлению остатками средств на едином счете бюджета» дополнить словами</w:t>
      </w:r>
    </w:p>
    <w:p w14:paraId="6162C23C" w14:textId="0704CA50" w:rsidR="00060505" w:rsidRPr="00060505" w:rsidRDefault="002C5C3F" w:rsidP="00060505">
      <w:pPr>
        <w:widowControl w:val="0"/>
        <w:spacing w:line="223" w:lineRule="auto"/>
        <w:ind w:left="10" w:right="-76" w:firstLine="0"/>
        <w:jc w:val="left"/>
        <w:rPr>
          <w:rFonts w:ascii="Times New Roman" w:eastAsia="Consolas" w:hAnsi="Times New Roman" w:cs="Times New Roman"/>
          <w:color w:val="FFFFFF"/>
          <w:position w:val="3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«</w:t>
      </w:r>
      <w:r w:rsidR="00060505" w:rsidRPr="00060505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бюджета, </w:t>
      </w:r>
      <w:r w:rsidR="00060505" w:rsidRPr="00060505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операций, связанных </w:t>
      </w:r>
      <w:r w:rsidR="00060505" w:rsidRPr="00060505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с единым налоговым</w:t>
      </w:r>
      <w:r w:rsidR="00060505" w:rsidRPr="00060505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060505" w:rsidRPr="0006050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платежом, операций, </w:t>
      </w:r>
      <w:r w:rsidR="00060505" w:rsidRPr="00060505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связанных </w:t>
      </w:r>
      <w:r w:rsidR="00060505" w:rsidRPr="00060505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 авансовым </w:t>
      </w:r>
      <w:r w:rsidR="00060505" w:rsidRPr="0006050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платежом, предусмотренным </w:t>
      </w:r>
      <w:r w:rsidR="00060505" w:rsidRPr="00060505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в отношении </w:t>
      </w:r>
      <w:r w:rsidR="00060505" w:rsidRPr="00060505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обязательных </w:t>
      </w:r>
      <w:r w:rsidR="00060505" w:rsidRPr="00060505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платежей правом </w:t>
      </w:r>
      <w:r w:rsidR="00060505" w:rsidRPr="0006050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Евразийского экономического союза </w:t>
      </w:r>
      <w:r w:rsidR="00060505" w:rsidRPr="00060505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и </w:t>
      </w:r>
      <w:r w:rsidR="00060505" w:rsidRPr="0006050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законодательством Российской </w:t>
      </w:r>
      <w:r w:rsidR="00060505" w:rsidRPr="00060505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Федерации,</w:t>
      </w:r>
      <w:r w:rsidR="00060505" w:rsidRPr="00060505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="00060505" w:rsidRPr="00060505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операций, связанных </w:t>
      </w:r>
      <w:r w:rsidR="00060505" w:rsidRPr="00060505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с денежным </w:t>
      </w:r>
      <w:r w:rsidR="00060505" w:rsidRPr="0006050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залогом, предусмотренным </w:t>
      </w:r>
      <w:r w:rsidR="00060505" w:rsidRPr="00060505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правом Евразийского </w:t>
      </w:r>
      <w:r w:rsidR="00060505" w:rsidRPr="00060505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экономического </w:t>
      </w:r>
      <w:r w:rsidR="00060505" w:rsidRPr="00060505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союза </w:t>
      </w:r>
      <w:r w:rsidR="00060505" w:rsidRPr="00060505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и </w:t>
      </w:r>
      <w:r w:rsidR="00060505" w:rsidRPr="00060505">
        <w:rPr>
          <w:rFonts w:ascii="Times New Roman" w:eastAsia="Consolas" w:hAnsi="Times New Roman" w:cs="Times New Roman"/>
          <w:color w:val="000000"/>
          <w:sz w:val="28"/>
          <w:szCs w:val="28"/>
        </w:rPr>
        <w:t>законодательством</w:t>
      </w:r>
      <w:r w:rsidR="00060505" w:rsidRPr="00060505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Российской </w:t>
      </w:r>
      <w:r w:rsidR="00060505" w:rsidRPr="00060505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Федерации о таможенном </w:t>
      </w:r>
      <w:r w:rsidR="00060505" w:rsidRPr="00060505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регулировании)».</w:t>
      </w:r>
    </w:p>
    <w:p w14:paraId="4EF2ACD1" w14:textId="77777777" w:rsidR="00BB4DB8" w:rsidRDefault="00BB4DB8" w:rsidP="003F2ADE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  <w:sz w:val="28"/>
          <w:szCs w:val="28"/>
        </w:rPr>
      </w:pPr>
    </w:p>
    <w:p w14:paraId="4EDCAB10" w14:textId="77777777" w:rsidR="00BB4DB8" w:rsidRPr="00BB4DB8" w:rsidRDefault="00BB4DB8" w:rsidP="00BB4DB8">
      <w:pPr>
        <w:suppressAutoHyphens/>
        <w:ind w:firstLine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4DB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2</w:t>
      </w:r>
      <w:r w:rsidRPr="00BB4DB8">
        <w:rPr>
          <w:rFonts w:ascii="Times New Roman" w:eastAsia="Calibri" w:hAnsi="Times New Roman" w:cs="Times New Roman"/>
          <w:sz w:val="28"/>
          <w:szCs w:val="28"/>
          <w:lang w:eastAsia="ar-SA"/>
        </w:rPr>
        <w:t>.Обнародовать настоящее решение в установленном порядке.</w:t>
      </w:r>
    </w:p>
    <w:p w14:paraId="029B5630" w14:textId="24FA37E5" w:rsidR="00BB4DB8" w:rsidRPr="00BB4DB8" w:rsidRDefault="00BB4DB8" w:rsidP="00BB4DB8">
      <w:pPr>
        <w:suppressAutoHyphens/>
        <w:ind w:firstLine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4DB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3</w:t>
      </w:r>
      <w:r w:rsidRPr="00BB4DB8">
        <w:rPr>
          <w:rFonts w:ascii="Times New Roman" w:eastAsia="Calibri" w:hAnsi="Times New Roman" w:cs="Times New Roman"/>
          <w:sz w:val="28"/>
          <w:szCs w:val="28"/>
          <w:lang w:eastAsia="ar-SA"/>
        </w:rPr>
        <w:t>.Контроль за испо</w:t>
      </w:r>
      <w:r w:rsidR="008130B1">
        <w:rPr>
          <w:rFonts w:ascii="Times New Roman" w:eastAsia="Calibri" w:hAnsi="Times New Roman" w:cs="Times New Roman"/>
          <w:sz w:val="28"/>
          <w:szCs w:val="28"/>
          <w:lang w:eastAsia="ar-SA"/>
        </w:rPr>
        <w:t>лнением решения возложить на Совет депутатов</w:t>
      </w:r>
      <w:bookmarkStart w:id="0" w:name="_GoBack"/>
      <w:bookmarkEnd w:id="0"/>
      <w:r w:rsidRPr="00BB4DB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1C462CF5" w14:textId="77777777" w:rsidR="00F341E5" w:rsidRDefault="00F341E5" w:rsidP="00BB4DB8">
      <w:pPr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B376B5A" w14:textId="26FDFF81" w:rsidR="00BB4DB8" w:rsidRPr="00BB4DB8" w:rsidRDefault="00BB4DB8" w:rsidP="00BB4DB8">
      <w:pPr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D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 МО СП  </w:t>
      </w:r>
      <w:r w:rsidR="004961EB">
        <w:rPr>
          <w:rFonts w:ascii="Times New Roman" w:eastAsia="Calibri" w:hAnsi="Times New Roman" w:cs="Times New Roman"/>
          <w:color w:val="000000"/>
          <w:sz w:val="28"/>
          <w:szCs w:val="28"/>
        </w:rPr>
        <w:t>«Хонхолойское»</w:t>
      </w:r>
      <w:r w:rsidRPr="00BB4D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___________</w:t>
      </w:r>
      <w:r w:rsidR="004961E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383D4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961EB">
        <w:rPr>
          <w:rFonts w:ascii="Times New Roman" w:eastAsia="Calibri" w:hAnsi="Times New Roman" w:cs="Times New Roman"/>
          <w:color w:val="000000"/>
          <w:sz w:val="28"/>
          <w:szCs w:val="28"/>
        </w:rPr>
        <w:t>Ж</w:t>
      </w:r>
      <w:r w:rsidR="00383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61EB">
        <w:rPr>
          <w:rFonts w:ascii="Times New Roman" w:eastAsia="Calibri" w:hAnsi="Times New Roman" w:cs="Times New Roman"/>
          <w:color w:val="000000"/>
          <w:sz w:val="28"/>
          <w:szCs w:val="28"/>
        </w:rPr>
        <w:t>Бадмажапова</w:t>
      </w:r>
    </w:p>
    <w:p w14:paraId="281E3CF4" w14:textId="77777777" w:rsidR="003F2ADE" w:rsidRDefault="003F2ADE" w:rsidP="003F2ADE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  <w:sz w:val="28"/>
          <w:szCs w:val="28"/>
        </w:rPr>
      </w:pPr>
    </w:p>
    <w:p w14:paraId="2B152DA4" w14:textId="77777777" w:rsidR="003F2ADE" w:rsidRPr="003F2ADE" w:rsidRDefault="003F2ADE" w:rsidP="007366B8">
      <w:pPr>
        <w:ind w:firstLine="710"/>
        <w:rPr>
          <w:rFonts w:ascii="Times New Roman" w:hAnsi="Times New Roman" w:cs="Times New Roman"/>
          <w:sz w:val="28"/>
          <w:szCs w:val="28"/>
        </w:rPr>
      </w:pPr>
    </w:p>
    <w:p w14:paraId="6684AD9D" w14:textId="77777777" w:rsidR="007366B8" w:rsidRDefault="007366B8" w:rsidP="007366B8">
      <w:pPr>
        <w:ind w:firstLine="710"/>
        <w:rPr>
          <w:rFonts w:ascii="Times New Roman" w:eastAsia="Times New Roman" w:hAnsi="Times New Roman" w:cs="Times New Roman"/>
          <w:sz w:val="28"/>
          <w:szCs w:val="28"/>
        </w:rPr>
      </w:pPr>
    </w:p>
    <w:p w14:paraId="0B05535A" w14:textId="77777777" w:rsidR="009C633A" w:rsidRDefault="009C633A" w:rsidP="009C633A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  <w:sz w:val="28"/>
          <w:szCs w:val="28"/>
        </w:rPr>
      </w:pPr>
    </w:p>
    <w:p w14:paraId="665B6C13" w14:textId="77777777" w:rsidR="00192EAC" w:rsidRPr="00192EAC" w:rsidRDefault="00192EAC" w:rsidP="00192EAC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14:paraId="5C4E0093" w14:textId="77777777" w:rsidR="00192EAC" w:rsidRPr="00192EAC" w:rsidRDefault="00192EAC" w:rsidP="00192EAC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14:paraId="3778E1EB" w14:textId="77777777" w:rsidR="00192EAC" w:rsidRPr="00192EAC" w:rsidRDefault="00192EAC" w:rsidP="00192EAC">
      <w:pPr>
        <w:ind w:firstLine="71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7FB808" w14:textId="77777777" w:rsidR="006E2711" w:rsidRPr="00192EAC" w:rsidRDefault="006E2711" w:rsidP="00192EAC">
      <w:pPr>
        <w:ind w:firstLine="710"/>
        <w:rPr>
          <w:rFonts w:ascii="Times New Roman" w:eastAsia="Times New Roman" w:hAnsi="Times New Roman" w:cs="Times New Roman"/>
          <w:sz w:val="28"/>
          <w:szCs w:val="28"/>
        </w:rPr>
      </w:pPr>
    </w:p>
    <w:p w14:paraId="45C3E592" w14:textId="77777777" w:rsidR="006E2711" w:rsidRPr="00ED1A3B" w:rsidRDefault="006E2711" w:rsidP="00ED1A3B">
      <w:pPr>
        <w:ind w:firstLine="710"/>
        <w:rPr>
          <w:rFonts w:ascii="Times New Roman" w:eastAsia="Times New Roman" w:hAnsi="Times New Roman" w:cs="Times New Roman"/>
          <w:sz w:val="28"/>
          <w:szCs w:val="28"/>
        </w:rPr>
      </w:pPr>
    </w:p>
    <w:p w14:paraId="074AE3A4" w14:textId="77777777" w:rsidR="00127030" w:rsidRPr="002C21E8" w:rsidRDefault="00127030" w:rsidP="002C21E8">
      <w:pPr>
        <w:ind w:firstLine="710"/>
        <w:rPr>
          <w:rFonts w:ascii="Times New Roman" w:eastAsia="Times New Roman" w:hAnsi="Times New Roman" w:cs="Times New Roman"/>
          <w:sz w:val="28"/>
          <w:szCs w:val="28"/>
        </w:rPr>
      </w:pPr>
    </w:p>
    <w:p w14:paraId="5F0BB6A2" w14:textId="77777777" w:rsidR="006F761C" w:rsidRPr="0050281A" w:rsidRDefault="006F761C" w:rsidP="006F761C">
      <w:pPr>
        <w:ind w:firstLine="710"/>
        <w:rPr>
          <w:rFonts w:ascii="Times New Roman" w:eastAsia="Times New Roman" w:hAnsi="Times New Roman" w:cs="Times New Roman"/>
          <w:sz w:val="28"/>
          <w:szCs w:val="28"/>
        </w:rPr>
      </w:pPr>
    </w:p>
    <w:p w14:paraId="5F6A5D8F" w14:textId="77777777" w:rsidR="006F761C" w:rsidRPr="006F761C" w:rsidRDefault="006F761C" w:rsidP="006F761C">
      <w:pPr>
        <w:ind w:firstLine="710"/>
        <w:rPr>
          <w:rFonts w:ascii="Times New Roman" w:eastAsia="Times New Roman" w:hAnsi="Times New Roman" w:cs="Times New Roman"/>
          <w:sz w:val="28"/>
          <w:szCs w:val="28"/>
        </w:rPr>
      </w:pPr>
    </w:p>
    <w:p w14:paraId="0E9428B2" w14:textId="77777777" w:rsidR="006F761C" w:rsidRPr="006F761C" w:rsidRDefault="006F761C" w:rsidP="006F761C">
      <w:pPr>
        <w:ind w:firstLine="71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E9DDCC" w14:textId="77777777" w:rsidR="00846BF6" w:rsidRPr="00846BF6" w:rsidRDefault="00846BF6" w:rsidP="00846BF6">
      <w:pPr>
        <w:ind w:firstLine="710"/>
        <w:rPr>
          <w:rFonts w:ascii="Times New Roman" w:eastAsia="Times New Roman" w:hAnsi="Times New Roman" w:cs="Times New Roman"/>
          <w:sz w:val="28"/>
          <w:szCs w:val="28"/>
        </w:rPr>
      </w:pPr>
    </w:p>
    <w:p w14:paraId="7AEED098" w14:textId="77777777" w:rsidR="00FD25BE" w:rsidRDefault="00FD25BE" w:rsidP="00846BF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6C5503B" w14:textId="77777777" w:rsidR="00846BF6" w:rsidRPr="00846BF6" w:rsidRDefault="00846BF6" w:rsidP="00D6564D">
      <w:pPr>
        <w:rPr>
          <w:rFonts w:ascii="Times New Roman" w:hAnsi="Times New Roman" w:cs="Times New Roman"/>
          <w:sz w:val="28"/>
          <w:szCs w:val="28"/>
        </w:rPr>
      </w:pPr>
    </w:p>
    <w:p w14:paraId="4AA3A865" w14:textId="77777777" w:rsidR="00D6564D" w:rsidRPr="00D6564D" w:rsidRDefault="00D6564D" w:rsidP="00D6564D">
      <w:pPr>
        <w:rPr>
          <w:rFonts w:ascii="Times New Roman" w:hAnsi="Times New Roman" w:cs="Times New Roman"/>
          <w:sz w:val="28"/>
          <w:szCs w:val="28"/>
        </w:rPr>
      </w:pPr>
    </w:p>
    <w:p w14:paraId="0380170B" w14:textId="77777777" w:rsidR="00002D89" w:rsidRPr="00D6564D" w:rsidRDefault="00002D89">
      <w:pPr>
        <w:rPr>
          <w:rFonts w:ascii="Times New Roman" w:hAnsi="Times New Roman" w:cs="Times New Roman"/>
          <w:sz w:val="28"/>
          <w:szCs w:val="28"/>
        </w:rPr>
      </w:pPr>
    </w:p>
    <w:p w14:paraId="6400A722" w14:textId="77777777" w:rsidR="00002D89" w:rsidRDefault="00002D89">
      <w:pPr>
        <w:rPr>
          <w:rFonts w:ascii="Times New Roman" w:hAnsi="Times New Roman" w:cs="Times New Roman"/>
          <w:sz w:val="28"/>
          <w:szCs w:val="28"/>
        </w:rPr>
      </w:pPr>
    </w:p>
    <w:p w14:paraId="0818AEA7" w14:textId="77777777" w:rsidR="00002D89" w:rsidRDefault="00002D89">
      <w:pPr>
        <w:rPr>
          <w:rFonts w:ascii="Times New Roman" w:hAnsi="Times New Roman" w:cs="Times New Roman"/>
          <w:sz w:val="28"/>
          <w:szCs w:val="28"/>
        </w:rPr>
      </w:pPr>
    </w:p>
    <w:p w14:paraId="35F0F457" w14:textId="77777777" w:rsidR="00002D89" w:rsidRDefault="00002D89">
      <w:pPr>
        <w:rPr>
          <w:rFonts w:ascii="Times New Roman" w:hAnsi="Times New Roman" w:cs="Times New Roman"/>
          <w:sz w:val="28"/>
          <w:szCs w:val="28"/>
        </w:rPr>
      </w:pPr>
    </w:p>
    <w:p w14:paraId="77DA85DE" w14:textId="77777777" w:rsidR="00002D89" w:rsidRDefault="00002D89">
      <w:pPr>
        <w:rPr>
          <w:rFonts w:ascii="Times New Roman" w:hAnsi="Times New Roman" w:cs="Times New Roman"/>
          <w:sz w:val="28"/>
          <w:szCs w:val="28"/>
        </w:rPr>
      </w:pPr>
    </w:p>
    <w:p w14:paraId="154E94CE" w14:textId="77777777" w:rsidR="00002D89" w:rsidRDefault="00002D89">
      <w:pPr>
        <w:rPr>
          <w:rFonts w:ascii="Times New Roman" w:hAnsi="Times New Roman" w:cs="Times New Roman"/>
          <w:sz w:val="28"/>
          <w:szCs w:val="28"/>
        </w:rPr>
      </w:pPr>
    </w:p>
    <w:p w14:paraId="02AF5FC2" w14:textId="77777777" w:rsidR="00002D89" w:rsidRDefault="00002D89">
      <w:pPr>
        <w:rPr>
          <w:rFonts w:ascii="Times New Roman" w:hAnsi="Times New Roman" w:cs="Times New Roman"/>
          <w:sz w:val="28"/>
          <w:szCs w:val="28"/>
        </w:rPr>
      </w:pPr>
    </w:p>
    <w:p w14:paraId="1CF93C71" w14:textId="77777777" w:rsidR="00002D89" w:rsidRDefault="00002D89">
      <w:pPr>
        <w:rPr>
          <w:rFonts w:ascii="Times New Roman" w:hAnsi="Times New Roman" w:cs="Times New Roman"/>
          <w:sz w:val="28"/>
          <w:szCs w:val="28"/>
        </w:rPr>
      </w:pPr>
    </w:p>
    <w:p w14:paraId="20907FEA" w14:textId="77777777" w:rsidR="00002D89" w:rsidRDefault="00002D89">
      <w:pPr>
        <w:rPr>
          <w:rFonts w:ascii="Times New Roman" w:hAnsi="Times New Roman" w:cs="Times New Roman"/>
          <w:sz w:val="28"/>
          <w:szCs w:val="28"/>
        </w:rPr>
      </w:pPr>
    </w:p>
    <w:p w14:paraId="6287FBB6" w14:textId="77777777" w:rsidR="00002D89" w:rsidRDefault="00002D89">
      <w:pPr>
        <w:rPr>
          <w:rFonts w:ascii="Times New Roman" w:hAnsi="Times New Roman" w:cs="Times New Roman"/>
          <w:sz w:val="28"/>
          <w:szCs w:val="28"/>
        </w:rPr>
      </w:pPr>
    </w:p>
    <w:p w14:paraId="15D06ECE" w14:textId="77777777" w:rsidR="00002D89" w:rsidRDefault="00002D89">
      <w:pPr>
        <w:rPr>
          <w:rFonts w:ascii="Times New Roman" w:hAnsi="Times New Roman" w:cs="Times New Roman"/>
          <w:sz w:val="28"/>
          <w:szCs w:val="28"/>
        </w:rPr>
      </w:pPr>
    </w:p>
    <w:p w14:paraId="783787B6" w14:textId="77777777" w:rsidR="00002D89" w:rsidRDefault="00002D89">
      <w:pPr>
        <w:rPr>
          <w:rFonts w:ascii="Times New Roman" w:hAnsi="Times New Roman" w:cs="Times New Roman"/>
          <w:sz w:val="28"/>
          <w:szCs w:val="28"/>
        </w:rPr>
      </w:pPr>
    </w:p>
    <w:p w14:paraId="055E37C6" w14:textId="77777777" w:rsidR="00002D89" w:rsidRDefault="00002D89">
      <w:pPr>
        <w:rPr>
          <w:rFonts w:ascii="Times New Roman" w:hAnsi="Times New Roman" w:cs="Times New Roman"/>
          <w:sz w:val="28"/>
          <w:szCs w:val="28"/>
        </w:rPr>
      </w:pPr>
    </w:p>
    <w:sectPr w:rsidR="00002D89" w:rsidSect="00D66265">
      <w:pgSz w:w="11906" w:h="16838"/>
      <w:pgMar w:top="1134" w:right="850" w:bottom="1134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0D0"/>
    <w:multiLevelType w:val="hybridMultilevel"/>
    <w:tmpl w:val="82BA8354"/>
    <w:lvl w:ilvl="0" w:tplc="AE1E6934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29"/>
    <w:rsid w:val="00002D89"/>
    <w:rsid w:val="0005131C"/>
    <w:rsid w:val="00055FB4"/>
    <w:rsid w:val="00060505"/>
    <w:rsid w:val="00127030"/>
    <w:rsid w:val="0018016A"/>
    <w:rsid w:val="00192EAC"/>
    <w:rsid w:val="00215C58"/>
    <w:rsid w:val="0026355D"/>
    <w:rsid w:val="002723A3"/>
    <w:rsid w:val="002C21E8"/>
    <w:rsid w:val="002C5C3F"/>
    <w:rsid w:val="003056B6"/>
    <w:rsid w:val="00383D47"/>
    <w:rsid w:val="003B451E"/>
    <w:rsid w:val="003E188C"/>
    <w:rsid w:val="003F2ADE"/>
    <w:rsid w:val="00413D96"/>
    <w:rsid w:val="004214CE"/>
    <w:rsid w:val="004961EB"/>
    <w:rsid w:val="005016E6"/>
    <w:rsid w:val="0050281A"/>
    <w:rsid w:val="0055740E"/>
    <w:rsid w:val="005F0685"/>
    <w:rsid w:val="006C7728"/>
    <w:rsid w:val="006E2711"/>
    <w:rsid w:val="006E71C8"/>
    <w:rsid w:val="006E7B9C"/>
    <w:rsid w:val="006F761C"/>
    <w:rsid w:val="00717DB5"/>
    <w:rsid w:val="007366B8"/>
    <w:rsid w:val="00745B29"/>
    <w:rsid w:val="007777A8"/>
    <w:rsid w:val="008130B1"/>
    <w:rsid w:val="00846BF6"/>
    <w:rsid w:val="008B5B03"/>
    <w:rsid w:val="008D7444"/>
    <w:rsid w:val="00915ED5"/>
    <w:rsid w:val="009B508B"/>
    <w:rsid w:val="009C633A"/>
    <w:rsid w:val="00A75A8F"/>
    <w:rsid w:val="00A84895"/>
    <w:rsid w:val="00B36192"/>
    <w:rsid w:val="00B37347"/>
    <w:rsid w:val="00B546CF"/>
    <w:rsid w:val="00B656E7"/>
    <w:rsid w:val="00BA75C4"/>
    <w:rsid w:val="00BB4DB8"/>
    <w:rsid w:val="00C040C1"/>
    <w:rsid w:val="00C61390"/>
    <w:rsid w:val="00D407B3"/>
    <w:rsid w:val="00D50F1D"/>
    <w:rsid w:val="00D6564D"/>
    <w:rsid w:val="00D66265"/>
    <w:rsid w:val="00D82A5B"/>
    <w:rsid w:val="00E8002C"/>
    <w:rsid w:val="00EC5FFB"/>
    <w:rsid w:val="00ED1A3B"/>
    <w:rsid w:val="00EF042F"/>
    <w:rsid w:val="00F341E5"/>
    <w:rsid w:val="00F678FE"/>
    <w:rsid w:val="00F96FE4"/>
    <w:rsid w:val="00FB18DB"/>
    <w:rsid w:val="00FD25BE"/>
    <w:rsid w:val="00FD5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A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ind w:lef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8B"/>
  </w:style>
  <w:style w:type="paragraph" w:styleId="1">
    <w:name w:val="heading 1"/>
    <w:basedOn w:val="a"/>
    <w:next w:val="a"/>
    <w:link w:val="10"/>
    <w:uiPriority w:val="9"/>
    <w:qFormat/>
    <w:rsid w:val="00A75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A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846BF6"/>
    <w:rPr>
      <w:i/>
      <w:iCs/>
    </w:rPr>
  </w:style>
  <w:style w:type="character" w:styleId="a4">
    <w:name w:val="Hyperlink"/>
    <w:basedOn w:val="a0"/>
    <w:uiPriority w:val="99"/>
    <w:semiHidden/>
    <w:unhideWhenUsed/>
    <w:rsid w:val="008D74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3D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D9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B4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ind w:lef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8B"/>
  </w:style>
  <w:style w:type="paragraph" w:styleId="1">
    <w:name w:val="heading 1"/>
    <w:basedOn w:val="a"/>
    <w:next w:val="a"/>
    <w:link w:val="10"/>
    <w:uiPriority w:val="9"/>
    <w:qFormat/>
    <w:rsid w:val="00A75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A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846BF6"/>
    <w:rPr>
      <w:i/>
      <w:iCs/>
    </w:rPr>
  </w:style>
  <w:style w:type="character" w:styleId="a4">
    <w:name w:val="Hyperlink"/>
    <w:basedOn w:val="a0"/>
    <w:uiPriority w:val="99"/>
    <w:semiHidden/>
    <w:unhideWhenUsed/>
    <w:rsid w:val="008D74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3D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D9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B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2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2023-04-06T13:16:00Z</cp:lastPrinted>
  <dcterms:created xsi:type="dcterms:W3CDTF">2023-04-06T13:08:00Z</dcterms:created>
  <dcterms:modified xsi:type="dcterms:W3CDTF">2023-04-19T03:40:00Z</dcterms:modified>
</cp:coreProperties>
</file>