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BF" w:rsidRPr="00FE3950" w:rsidRDefault="001D2CBF" w:rsidP="001D2CBF">
      <w:pPr>
        <w:jc w:val="center"/>
        <w:rPr>
          <w:sz w:val="28"/>
          <w:szCs w:val="28"/>
        </w:rPr>
      </w:pPr>
      <w:r w:rsidRPr="00FE3950">
        <w:rPr>
          <w:sz w:val="28"/>
          <w:szCs w:val="28"/>
        </w:rPr>
        <w:t xml:space="preserve">РЕСПУБЛИКА   </w:t>
      </w:r>
      <w:proofErr w:type="gramStart"/>
      <w:r w:rsidRPr="00FE3950">
        <w:rPr>
          <w:sz w:val="28"/>
          <w:szCs w:val="28"/>
        </w:rPr>
        <w:t>БУРЯТИЯ  БИЧУРСКИЙ</w:t>
      </w:r>
      <w:proofErr w:type="gramEnd"/>
      <w:r w:rsidRPr="00FE3950">
        <w:rPr>
          <w:sz w:val="28"/>
          <w:szCs w:val="28"/>
        </w:rPr>
        <w:t xml:space="preserve">  РАЙОН</w:t>
      </w:r>
    </w:p>
    <w:p w:rsidR="001D2CBF" w:rsidRPr="00FE3950" w:rsidRDefault="001D2CBF" w:rsidP="001D2CBF">
      <w:pPr>
        <w:jc w:val="center"/>
        <w:rPr>
          <w:sz w:val="28"/>
          <w:szCs w:val="28"/>
        </w:rPr>
      </w:pPr>
      <w:proofErr w:type="gramStart"/>
      <w:r w:rsidRPr="00FE3950">
        <w:rPr>
          <w:sz w:val="28"/>
          <w:szCs w:val="28"/>
        </w:rPr>
        <w:t>СОВЕТ  ДЕПУТАТОВ</w:t>
      </w:r>
      <w:proofErr w:type="gramEnd"/>
      <w:r w:rsidRPr="00FE3950">
        <w:rPr>
          <w:sz w:val="28"/>
          <w:szCs w:val="28"/>
        </w:rPr>
        <w:t xml:space="preserve">  МУНИЦИПАЛЬНОГО  ОБРАЗОВАНИЯ -</w:t>
      </w:r>
    </w:p>
    <w:p w:rsidR="001D2CBF" w:rsidRPr="00FE3950" w:rsidRDefault="001D2CBF" w:rsidP="001D2CBF">
      <w:pPr>
        <w:jc w:val="center"/>
        <w:rPr>
          <w:sz w:val="28"/>
          <w:szCs w:val="28"/>
        </w:rPr>
      </w:pPr>
      <w:r w:rsidRPr="00FE3950">
        <w:rPr>
          <w:sz w:val="28"/>
          <w:szCs w:val="28"/>
        </w:rPr>
        <w:t xml:space="preserve">СЕЛЬСКОЕ </w:t>
      </w:r>
      <w:proofErr w:type="gramStart"/>
      <w:r w:rsidRPr="00FE3950">
        <w:rPr>
          <w:sz w:val="28"/>
          <w:szCs w:val="28"/>
        </w:rPr>
        <w:t>ПОСЕЛЕНИЕ  «</w:t>
      </w:r>
      <w:proofErr w:type="gramEnd"/>
      <w:r w:rsidRPr="00FE3950">
        <w:rPr>
          <w:sz w:val="28"/>
          <w:szCs w:val="28"/>
        </w:rPr>
        <w:t>ХОНХОЛОЙСКОЕ»</w:t>
      </w:r>
    </w:p>
    <w:p w:rsidR="001D2CBF" w:rsidRPr="00FE3950" w:rsidRDefault="001D2CBF" w:rsidP="001D2CBF">
      <w:pPr>
        <w:rPr>
          <w:sz w:val="28"/>
          <w:szCs w:val="28"/>
        </w:rPr>
      </w:pPr>
    </w:p>
    <w:p w:rsidR="001D2CBF" w:rsidRPr="00FE3950" w:rsidRDefault="001D2CBF" w:rsidP="001D2CBF">
      <w:pPr>
        <w:rPr>
          <w:sz w:val="28"/>
          <w:szCs w:val="28"/>
        </w:rPr>
      </w:pPr>
    </w:p>
    <w:p w:rsidR="001D2CBF" w:rsidRPr="00FE3950" w:rsidRDefault="001D2CBF" w:rsidP="001D2CBF">
      <w:pPr>
        <w:tabs>
          <w:tab w:val="left" w:pos="2730"/>
        </w:tabs>
        <w:rPr>
          <w:sz w:val="28"/>
          <w:szCs w:val="28"/>
        </w:rPr>
      </w:pPr>
      <w:r w:rsidRPr="00FE3950">
        <w:rPr>
          <w:sz w:val="28"/>
          <w:szCs w:val="28"/>
        </w:rPr>
        <w:tab/>
        <w:t xml:space="preserve">           Р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E3950">
        <w:rPr>
          <w:sz w:val="28"/>
          <w:szCs w:val="28"/>
        </w:rPr>
        <w:t>Е</w:t>
      </w:r>
    </w:p>
    <w:p w:rsidR="001D2CBF" w:rsidRPr="00FE3950" w:rsidRDefault="001D2CBF" w:rsidP="001D2CBF">
      <w:pPr>
        <w:rPr>
          <w:sz w:val="28"/>
          <w:szCs w:val="28"/>
        </w:rPr>
      </w:pPr>
      <w:bookmarkStart w:id="0" w:name="_GoBack"/>
      <w:bookmarkEnd w:id="0"/>
    </w:p>
    <w:p w:rsidR="001D2CBF" w:rsidRPr="00FE3950" w:rsidRDefault="001D2CBF" w:rsidP="001D2CB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12</w:t>
      </w:r>
      <w:proofErr w:type="gramEnd"/>
      <w:r>
        <w:rPr>
          <w:sz w:val="28"/>
          <w:szCs w:val="28"/>
        </w:rPr>
        <w:t xml:space="preserve"> ноября  </w:t>
      </w:r>
      <w:r w:rsidRPr="00FE3950">
        <w:rPr>
          <w:sz w:val="28"/>
          <w:szCs w:val="28"/>
        </w:rPr>
        <w:t>2014г                                                                    №</w:t>
      </w:r>
      <w:r>
        <w:rPr>
          <w:sz w:val="28"/>
          <w:szCs w:val="28"/>
        </w:rPr>
        <w:t xml:space="preserve"> 35</w:t>
      </w:r>
    </w:p>
    <w:p w:rsidR="001D2CBF" w:rsidRPr="00FE3950" w:rsidRDefault="001D2CBF" w:rsidP="001D2CBF">
      <w:pPr>
        <w:rPr>
          <w:sz w:val="28"/>
          <w:szCs w:val="28"/>
        </w:rPr>
      </w:pPr>
      <w:r w:rsidRPr="00FE3950">
        <w:rPr>
          <w:sz w:val="28"/>
          <w:szCs w:val="28"/>
        </w:rPr>
        <w:t>улус Хонхолой</w:t>
      </w:r>
    </w:p>
    <w:p w:rsidR="001D2CBF" w:rsidRPr="00FE3950" w:rsidRDefault="001D2CBF" w:rsidP="001D2CBF">
      <w:pPr>
        <w:rPr>
          <w:sz w:val="28"/>
          <w:szCs w:val="28"/>
        </w:rPr>
      </w:pPr>
      <w:r w:rsidRPr="00FE3950">
        <w:rPr>
          <w:sz w:val="28"/>
          <w:szCs w:val="28"/>
        </w:rPr>
        <w:t xml:space="preserve">     </w:t>
      </w:r>
    </w:p>
    <w:p w:rsidR="001D2CBF" w:rsidRPr="00FE3950" w:rsidRDefault="001D2CBF" w:rsidP="001D2CBF">
      <w:pPr>
        <w:rPr>
          <w:sz w:val="28"/>
          <w:szCs w:val="28"/>
        </w:rPr>
      </w:pPr>
      <w:r w:rsidRPr="00FE3950">
        <w:rPr>
          <w:sz w:val="28"/>
          <w:szCs w:val="28"/>
        </w:rPr>
        <w:t xml:space="preserve">    «О </w:t>
      </w:r>
      <w:proofErr w:type="gramStart"/>
      <w:r w:rsidRPr="00FE3950">
        <w:rPr>
          <w:sz w:val="28"/>
          <w:szCs w:val="28"/>
        </w:rPr>
        <w:t>внесении  изменений</w:t>
      </w:r>
      <w:proofErr w:type="gramEnd"/>
      <w:r w:rsidRPr="00FE3950">
        <w:rPr>
          <w:sz w:val="28"/>
          <w:szCs w:val="28"/>
        </w:rPr>
        <w:t xml:space="preserve">  в  Приложение  к решению</w:t>
      </w:r>
      <w:r>
        <w:rPr>
          <w:sz w:val="28"/>
          <w:szCs w:val="28"/>
        </w:rPr>
        <w:t xml:space="preserve">  Совета  депутатов  М</w:t>
      </w:r>
      <w:r w:rsidRPr="00FE3950">
        <w:rPr>
          <w:sz w:val="28"/>
          <w:szCs w:val="28"/>
        </w:rPr>
        <w:t>униципального  образования – сельское поселение  «</w:t>
      </w:r>
      <w:proofErr w:type="spellStart"/>
      <w:r w:rsidRPr="00FE3950">
        <w:rPr>
          <w:sz w:val="28"/>
          <w:szCs w:val="28"/>
        </w:rPr>
        <w:t>Хонхолойское</w:t>
      </w:r>
      <w:proofErr w:type="spellEnd"/>
      <w:r w:rsidRPr="00FE3950">
        <w:rPr>
          <w:sz w:val="28"/>
          <w:szCs w:val="28"/>
        </w:rPr>
        <w:t xml:space="preserve">»   от 31.01.2013года № 119 «Об утверждении  положения  об установлении налога </w:t>
      </w:r>
      <w:r>
        <w:rPr>
          <w:sz w:val="28"/>
          <w:szCs w:val="28"/>
        </w:rPr>
        <w:t xml:space="preserve">           </w:t>
      </w:r>
      <w:r w:rsidRPr="00FE3950">
        <w:rPr>
          <w:sz w:val="28"/>
          <w:szCs w:val="28"/>
        </w:rPr>
        <w:t xml:space="preserve">на имущество  </w:t>
      </w:r>
      <w:r>
        <w:rPr>
          <w:sz w:val="28"/>
          <w:szCs w:val="28"/>
        </w:rPr>
        <w:t>физических лиц  на  территории М</w:t>
      </w:r>
      <w:r w:rsidRPr="00FE3950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 xml:space="preserve">                    </w:t>
      </w:r>
    </w:p>
    <w:p w:rsidR="001D2CBF" w:rsidRPr="00FE3950" w:rsidRDefault="001D2CBF" w:rsidP="001D2CBF">
      <w:pPr>
        <w:tabs>
          <w:tab w:val="left" w:pos="159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E3950">
        <w:rPr>
          <w:sz w:val="28"/>
          <w:szCs w:val="28"/>
        </w:rPr>
        <w:t xml:space="preserve">образования – </w:t>
      </w:r>
      <w:proofErr w:type="gramStart"/>
      <w:r w:rsidRPr="00FE3950">
        <w:rPr>
          <w:sz w:val="28"/>
          <w:szCs w:val="28"/>
        </w:rPr>
        <w:t>сельское  поселение</w:t>
      </w:r>
      <w:proofErr w:type="gramEnd"/>
      <w:r w:rsidRPr="00FE3950">
        <w:rPr>
          <w:sz w:val="28"/>
          <w:szCs w:val="28"/>
        </w:rPr>
        <w:t xml:space="preserve"> «</w:t>
      </w:r>
      <w:proofErr w:type="spellStart"/>
      <w:r w:rsidRPr="00FE3950">
        <w:rPr>
          <w:sz w:val="28"/>
          <w:szCs w:val="28"/>
        </w:rPr>
        <w:t>Хонхолойское</w:t>
      </w:r>
      <w:proofErr w:type="spellEnd"/>
      <w:r w:rsidRPr="00FE3950">
        <w:rPr>
          <w:sz w:val="28"/>
          <w:szCs w:val="28"/>
        </w:rPr>
        <w:t>»</w:t>
      </w:r>
    </w:p>
    <w:p w:rsidR="001D2CBF" w:rsidRDefault="001D2CBF" w:rsidP="001D2CBF">
      <w:pPr>
        <w:tabs>
          <w:tab w:val="left" w:pos="930"/>
        </w:tabs>
        <w:rPr>
          <w:sz w:val="28"/>
          <w:szCs w:val="28"/>
        </w:rPr>
      </w:pP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  с  Налоговым Кодексом Российской Федерации, Федеральным  законом   от 02.12.2013  № 334 – ФЗ «О внесении изменений в часть вторую Налогового кодекса Российской Федерации  и  статью 5 Закона  Российской  Федерации   «О налогах на имущество  физических лиц», руководствуясь Федеральным законом от 06.10.2003 131- ФЗ «Об общих принципах организации  местного самоуправления в Российской Федерации», Уставом  Муниципального образования – сельское поселение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в целях приведения положений  в соответствие  с действующим  законодательством  Совет депутатов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              </w:t>
      </w:r>
    </w:p>
    <w:p w:rsidR="001D2CBF" w:rsidRDefault="001D2CBF" w:rsidP="001D2CBF">
      <w:pPr>
        <w:jc w:val="both"/>
        <w:rPr>
          <w:sz w:val="28"/>
          <w:szCs w:val="28"/>
        </w:rPr>
      </w:pP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РЕШИЛ:</w:t>
      </w:r>
    </w:p>
    <w:p w:rsidR="001D2CBF" w:rsidRDefault="001D2CBF" w:rsidP="001D2CBF">
      <w:pPr>
        <w:jc w:val="both"/>
        <w:rPr>
          <w:sz w:val="28"/>
          <w:szCs w:val="28"/>
        </w:rPr>
      </w:pP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proofErr w:type="gramStart"/>
      <w:r>
        <w:rPr>
          <w:sz w:val="28"/>
          <w:szCs w:val="28"/>
        </w:rPr>
        <w:t>Приложение  дополнить</w:t>
      </w:r>
      <w:proofErr w:type="gramEnd"/>
      <w:r>
        <w:rPr>
          <w:sz w:val="28"/>
          <w:szCs w:val="28"/>
        </w:rPr>
        <w:t xml:space="preserve"> пунктом  2.1. следующего содержания:                          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</w:t>
      </w:r>
      <w:proofErr w:type="gramStart"/>
      <w:r>
        <w:rPr>
          <w:sz w:val="28"/>
          <w:szCs w:val="28"/>
        </w:rPr>
        <w:t>Уплата  налога</w:t>
      </w:r>
      <w:proofErr w:type="gramEnd"/>
      <w:r>
        <w:rPr>
          <w:sz w:val="28"/>
          <w:szCs w:val="28"/>
        </w:rPr>
        <w:t xml:space="preserve">  на имущество  производится  не позднее  01 октября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года, </w:t>
      </w:r>
      <w:proofErr w:type="gramStart"/>
      <w:r>
        <w:rPr>
          <w:sz w:val="28"/>
          <w:szCs w:val="28"/>
        </w:rPr>
        <w:t>следующего  за</w:t>
      </w:r>
      <w:proofErr w:type="gramEnd"/>
      <w:r>
        <w:rPr>
          <w:sz w:val="28"/>
          <w:szCs w:val="28"/>
        </w:rPr>
        <w:t xml:space="preserve"> годом, за который  исчислен  налог».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</w:t>
      </w:r>
      <w:proofErr w:type="gramStart"/>
      <w:r>
        <w:rPr>
          <w:sz w:val="28"/>
          <w:szCs w:val="28"/>
        </w:rPr>
        <w:t>решение  подлежит</w:t>
      </w:r>
      <w:proofErr w:type="gramEnd"/>
      <w:r>
        <w:rPr>
          <w:sz w:val="28"/>
          <w:szCs w:val="28"/>
        </w:rPr>
        <w:t xml:space="preserve"> опубликованию в газете «</w:t>
      </w:r>
      <w:proofErr w:type="spellStart"/>
      <w:r>
        <w:rPr>
          <w:sz w:val="28"/>
          <w:szCs w:val="28"/>
        </w:rPr>
        <w:t>Бичурский</w:t>
      </w:r>
      <w:proofErr w:type="spellEnd"/>
      <w:r>
        <w:rPr>
          <w:sz w:val="28"/>
          <w:szCs w:val="28"/>
        </w:rPr>
        <w:t xml:space="preserve">  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хлебороб</w:t>
      </w:r>
      <w:proofErr w:type="gramStart"/>
      <w:r>
        <w:rPr>
          <w:sz w:val="28"/>
          <w:szCs w:val="28"/>
        </w:rPr>
        <w:t>»,  вступает</w:t>
      </w:r>
      <w:proofErr w:type="gramEnd"/>
      <w:r>
        <w:rPr>
          <w:sz w:val="28"/>
          <w:szCs w:val="28"/>
        </w:rPr>
        <w:t xml:space="preserve">  в силу  01.01.2015года  и подлежит размещению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на  официальном</w:t>
      </w:r>
      <w:proofErr w:type="gramEnd"/>
      <w:r>
        <w:rPr>
          <w:sz w:val="28"/>
          <w:szCs w:val="28"/>
        </w:rPr>
        <w:t xml:space="preserve">  сайте  Муниципального образования – сельского 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поселения  «</w:t>
      </w:r>
      <w:proofErr w:type="spellStart"/>
      <w:proofErr w:type="gramEnd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в сети  Интернет.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В срок не позднее трех </w:t>
      </w:r>
      <w:proofErr w:type="gramStart"/>
      <w:r>
        <w:rPr>
          <w:sz w:val="28"/>
          <w:szCs w:val="28"/>
        </w:rPr>
        <w:t>дней  с</w:t>
      </w:r>
      <w:proofErr w:type="gramEnd"/>
      <w:r>
        <w:rPr>
          <w:sz w:val="28"/>
          <w:szCs w:val="28"/>
        </w:rPr>
        <w:t xml:space="preserve"> момента  подписания  направить настоящее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решение  в</w:t>
      </w:r>
      <w:proofErr w:type="gramEnd"/>
      <w:r>
        <w:rPr>
          <w:sz w:val="28"/>
          <w:szCs w:val="28"/>
        </w:rPr>
        <w:t xml:space="preserve"> Управление ФНС России  по Республике Бурятия  и 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межрайонную  ИФНС</w:t>
      </w:r>
      <w:proofErr w:type="gramEnd"/>
      <w:r>
        <w:rPr>
          <w:sz w:val="28"/>
          <w:szCs w:val="28"/>
        </w:rPr>
        <w:t xml:space="preserve">  России  № 1 по Республике  Бурятия.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 настоящего  решения  возложить  на Совет 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депутатов  Муниципального</w:t>
      </w:r>
      <w:proofErr w:type="gramEnd"/>
      <w:r>
        <w:rPr>
          <w:sz w:val="28"/>
          <w:szCs w:val="28"/>
        </w:rPr>
        <w:t xml:space="preserve"> образования – сельского  поселения</w:t>
      </w:r>
    </w:p>
    <w:p w:rsidR="001D2CBF" w:rsidRDefault="001D2CBF" w:rsidP="001D2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1D2CBF" w:rsidRDefault="001D2CBF" w:rsidP="001D2CBF">
      <w:pPr>
        <w:jc w:val="both"/>
        <w:rPr>
          <w:sz w:val="28"/>
          <w:szCs w:val="28"/>
        </w:rPr>
      </w:pPr>
    </w:p>
    <w:p w:rsidR="001D2CBF" w:rsidRDefault="001D2CBF" w:rsidP="001D2CB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>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2A256F" w:rsidRDefault="002A256F" w:rsidP="001D2CBF"/>
    <w:sectPr w:rsidR="002A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BF"/>
    <w:rsid w:val="001D2CBF"/>
    <w:rsid w:val="002A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66714-5DE7-4290-887D-FCC0ED90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2016-12-25T08:29:00Z</dcterms:created>
  <dcterms:modified xsi:type="dcterms:W3CDTF">2016-12-25T08:30:00Z</dcterms:modified>
</cp:coreProperties>
</file>